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C2" w:rsidRDefault="00C834C2" w:rsidP="00C834C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C95B80">
      <w:pPr>
        <w:pStyle w:val="Nadpis1"/>
      </w:pPr>
      <w:r>
        <w:t>10</w:t>
      </w:r>
      <w:r w:rsidR="001C428D">
        <w:t>4</w:t>
      </w:r>
      <w:r w:rsidR="00241D6B" w:rsidRPr="001511F7">
        <w:t>/</w:t>
      </w:r>
      <w:r w:rsidR="001265C2">
        <w:t>0</w:t>
      </w:r>
      <w:r w:rsidR="001C428D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C428D">
        <w:rPr>
          <w:szCs w:val="24"/>
        </w:rPr>
        <w:t>20</w:t>
      </w:r>
      <w:r w:rsidRPr="001511F7">
        <w:rPr>
          <w:szCs w:val="24"/>
        </w:rPr>
        <w:t xml:space="preserve">. </w:t>
      </w:r>
      <w:r w:rsidR="008B4DD7">
        <w:rPr>
          <w:szCs w:val="24"/>
        </w:rPr>
        <w:t>června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974EAE" w:rsidRPr="00A04AF6" w:rsidRDefault="00241D6B" w:rsidP="001C428D">
      <w:pPr>
        <w:pStyle w:val="Nadpis2"/>
        <w:ind w:left="0" w:firstLine="0"/>
        <w:jc w:val="both"/>
      </w:pPr>
      <w:r>
        <w:br w:type="page"/>
      </w:r>
      <w:r w:rsidR="001C428D" w:rsidRPr="00A04AF6">
        <w:lastRenderedPageBreak/>
        <w:t>1</w:t>
      </w:r>
      <w:r w:rsidR="00974EAE" w:rsidRPr="00A04AF6">
        <w:t>)</w:t>
      </w:r>
      <w:r w:rsidR="00974EAE" w:rsidRPr="00A04AF6">
        <w:rPr>
          <w:b w:val="0"/>
          <w:bCs w:val="0"/>
        </w:rPr>
        <w:t xml:space="preserve"> </w:t>
      </w:r>
      <w:r w:rsidR="00974EAE" w:rsidRPr="00A04AF6">
        <w:t xml:space="preserve">Smlouva o poskytnutí dotace z Jihočeského kraje na </w:t>
      </w:r>
      <w:r w:rsidR="00EC4ED5">
        <w:t>projekt „</w:t>
      </w:r>
      <w:r w:rsidR="00A04AF6" w:rsidRPr="00A04AF6">
        <w:t xml:space="preserve">Výstavba světelného signalizačního zařízení a osvětlení přechodu v ulici </w:t>
      </w:r>
      <w:proofErr w:type="spellStart"/>
      <w:r w:rsidR="00A04AF6" w:rsidRPr="00A04AF6">
        <w:t>Ellerova</w:t>
      </w:r>
      <w:proofErr w:type="spellEnd"/>
      <w:r w:rsidR="00C63CAF">
        <w:t>, Strakonice</w:t>
      </w:r>
      <w:r w:rsidR="00974EAE" w:rsidRPr="00A04AF6">
        <w:t xml:space="preserve">“   </w:t>
      </w:r>
    </w:p>
    <w:p w:rsidR="00974EAE" w:rsidRPr="00A04AF6" w:rsidRDefault="00974EAE" w:rsidP="00974EAE"/>
    <w:p w:rsidR="00974EAE" w:rsidRPr="00E21310" w:rsidRDefault="00974EAE" w:rsidP="00974EAE">
      <w:pPr>
        <w:jc w:val="both"/>
        <w:rPr>
          <w:i/>
          <w:iCs/>
        </w:rPr>
      </w:pPr>
      <w:r w:rsidRPr="00E21310">
        <w:rPr>
          <w:i/>
          <w:iCs/>
        </w:rPr>
        <w:t xml:space="preserve">Odbor rozvoje (Pavla Němcová) doporučuje RM přijmout </w:t>
      </w:r>
      <w:r w:rsidRPr="00E21310">
        <w:rPr>
          <w:i/>
          <w:iCs/>
          <w:spacing w:val="-1"/>
        </w:rPr>
        <w:t>níže uvedené usnesení:</w:t>
      </w:r>
    </w:p>
    <w:p w:rsidR="00974EAE" w:rsidRPr="00E21310" w:rsidRDefault="00974EAE" w:rsidP="00974EAE">
      <w:pPr>
        <w:jc w:val="both"/>
      </w:pPr>
    </w:p>
    <w:p w:rsidR="00974EAE" w:rsidRPr="00E21310" w:rsidRDefault="00974EAE" w:rsidP="00974EAE">
      <w:pPr>
        <w:jc w:val="both"/>
        <w:rPr>
          <w:b/>
          <w:bCs/>
        </w:rPr>
      </w:pPr>
      <w:r w:rsidRPr="00E21310">
        <w:rPr>
          <w:b/>
          <w:bCs/>
        </w:rPr>
        <w:t>Návrh usnesení:</w:t>
      </w:r>
    </w:p>
    <w:p w:rsidR="00974EAE" w:rsidRPr="00E21310" w:rsidRDefault="00974EAE" w:rsidP="00974EAE">
      <w:r w:rsidRPr="00E21310">
        <w:t>RM po projednání</w:t>
      </w:r>
    </w:p>
    <w:p w:rsidR="00974EAE" w:rsidRPr="00E21310" w:rsidRDefault="00974EAE" w:rsidP="00974EAE">
      <w:pPr>
        <w:pStyle w:val="Nadpis3"/>
      </w:pPr>
      <w:r w:rsidRPr="00E21310">
        <w:t>I. Souhlasí</w:t>
      </w:r>
    </w:p>
    <w:p w:rsidR="00974EAE" w:rsidRPr="00E21310" w:rsidRDefault="00974EAE" w:rsidP="00974EAE">
      <w:pPr>
        <w:jc w:val="both"/>
      </w:pPr>
      <w:r w:rsidRPr="00E21310">
        <w:t>s uzavřením Smlouvy o</w:t>
      </w:r>
      <w:r w:rsidR="00A04AF6" w:rsidRPr="00E21310">
        <w:t xml:space="preserve"> poskytnutí dotace SDO/OEZI/1710/2018, </w:t>
      </w:r>
      <w:proofErr w:type="spellStart"/>
      <w:r w:rsidR="00A04AF6" w:rsidRPr="00E21310">
        <w:t>reg</w:t>
      </w:r>
      <w:proofErr w:type="spellEnd"/>
      <w:r w:rsidR="00A04AF6" w:rsidRPr="00E21310">
        <w:t xml:space="preserve">. </w:t>
      </w:r>
      <w:proofErr w:type="gramStart"/>
      <w:r w:rsidR="00A04AF6" w:rsidRPr="00E21310">
        <w:t>č.</w:t>
      </w:r>
      <w:proofErr w:type="gramEnd"/>
      <w:r w:rsidR="00A04AF6" w:rsidRPr="00E21310">
        <w:t xml:space="preserve"> 420-01-003</w:t>
      </w:r>
      <w:r w:rsidRPr="00E21310">
        <w:t>/18 na realizaci p</w:t>
      </w:r>
      <w:r w:rsidR="00A04AF6" w:rsidRPr="00E21310">
        <w:t xml:space="preserve">rojektu „Výstavba světelného signalizačního zařízení a osvětlení přechodu v ulici </w:t>
      </w:r>
      <w:proofErr w:type="spellStart"/>
      <w:r w:rsidR="00A04AF6" w:rsidRPr="00E21310">
        <w:t>Ellerova</w:t>
      </w:r>
      <w:proofErr w:type="spellEnd"/>
      <w:r w:rsidR="00A04AF6" w:rsidRPr="00E21310">
        <w:t>, Strakonice</w:t>
      </w:r>
      <w:r w:rsidRPr="00E21310">
        <w:t>“, mezi městem Strakonice, Velké</w:t>
      </w:r>
      <w:r w:rsidR="0040703B">
        <w:t xml:space="preserve"> náměstí 2, 386 21 Strakonice a </w:t>
      </w:r>
      <w:r w:rsidRPr="00E21310">
        <w:t>Jihočeským krajem, U Zimního stadionu 1952/2, 370 76 České Budějovice. Výše dotace činí 20</w:t>
      </w:r>
      <w:r w:rsidR="00E21310" w:rsidRPr="00E21310">
        <w:t>0</w:t>
      </w:r>
      <w:r w:rsidRPr="00E21310">
        <w:t xml:space="preserve"> tis. Kč.</w:t>
      </w:r>
    </w:p>
    <w:p w:rsidR="00974EAE" w:rsidRPr="00E21310" w:rsidRDefault="00974EAE" w:rsidP="00974EAE">
      <w:pPr>
        <w:pStyle w:val="Nadpis3"/>
        <w:jc w:val="both"/>
      </w:pPr>
      <w:r w:rsidRPr="00E21310">
        <w:t xml:space="preserve">II. Pověřuje </w:t>
      </w:r>
    </w:p>
    <w:p w:rsidR="00974EAE" w:rsidRPr="00E21310" w:rsidRDefault="00974EAE" w:rsidP="00974EAE">
      <w:pPr>
        <w:jc w:val="both"/>
      </w:pPr>
      <w:r w:rsidRPr="00E21310">
        <w:t>starostu města Mgr. Břetislava Hrdličku podpisem předmětné smlouvy.</w:t>
      </w:r>
    </w:p>
    <w:p w:rsidR="0040703B" w:rsidRDefault="0040703B">
      <w:pPr>
        <w:rPr>
          <w:color w:val="FF0000"/>
        </w:rPr>
      </w:pPr>
    </w:p>
    <w:p w:rsidR="0040703B" w:rsidRPr="00BF58B7" w:rsidRDefault="0040703B" w:rsidP="0040703B">
      <w:pPr>
        <w:pStyle w:val="Nadpis2"/>
        <w:ind w:left="0" w:firstLine="0"/>
        <w:jc w:val="both"/>
      </w:pPr>
      <w:r>
        <w:t xml:space="preserve">2) </w:t>
      </w:r>
      <w:r w:rsidRPr="00BF58B7">
        <w:t>Stav sportovních hřišť v ulici Na Ohradě mezi č</w:t>
      </w:r>
      <w:r>
        <w:t>p. 82 a 83 a na sídlišti 1. </w:t>
      </w:r>
      <w:r w:rsidRPr="00BF58B7">
        <w:t>Máje mezi domy čp. 1148 a 1149</w:t>
      </w:r>
    </w:p>
    <w:p w:rsidR="0040703B" w:rsidRDefault="0040703B" w:rsidP="0040703B"/>
    <w:p w:rsidR="0040703B" w:rsidRPr="00925F88" w:rsidRDefault="0040703B" w:rsidP="0040703B">
      <w:pPr>
        <w:jc w:val="both"/>
        <w:rPr>
          <w:i/>
          <w:iCs/>
        </w:rPr>
      </w:pPr>
      <w:r w:rsidRPr="00925F88">
        <w:rPr>
          <w:i/>
          <w:iCs/>
        </w:rPr>
        <w:t xml:space="preserve">Odbor rozvoje doporučuje RM přijmout </w:t>
      </w:r>
      <w:r w:rsidRPr="00925F88">
        <w:rPr>
          <w:i/>
          <w:iCs/>
          <w:spacing w:val="-1"/>
        </w:rPr>
        <w:t>níže uvedené usnesení:</w:t>
      </w:r>
    </w:p>
    <w:p w:rsidR="0040703B" w:rsidRPr="00190F66" w:rsidRDefault="0040703B" w:rsidP="0040703B">
      <w:pPr>
        <w:jc w:val="both"/>
      </w:pPr>
    </w:p>
    <w:p w:rsidR="0040703B" w:rsidRPr="007C7C74" w:rsidRDefault="0040703B" w:rsidP="0040703B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40703B" w:rsidRPr="007C7C74" w:rsidRDefault="0040703B" w:rsidP="0040703B">
      <w:r w:rsidRPr="007C7C74">
        <w:t>RM po projednání</w:t>
      </w:r>
    </w:p>
    <w:p w:rsidR="0040703B" w:rsidRPr="007C7C74" w:rsidRDefault="0040703B" w:rsidP="0040703B">
      <w:pPr>
        <w:pStyle w:val="Nadpis3"/>
      </w:pPr>
      <w:r w:rsidRPr="007C7C74">
        <w:t>I. Bere na vědomí</w:t>
      </w:r>
    </w:p>
    <w:p w:rsidR="0040703B" w:rsidRDefault="0040703B" w:rsidP="0040703B">
      <w:pPr>
        <w:jc w:val="both"/>
      </w:pPr>
      <w:r>
        <w:t>i</w:t>
      </w:r>
      <w:r w:rsidRPr="00995210">
        <w:t>nformaci o stav</w:t>
      </w:r>
      <w:r>
        <w:t>u</w:t>
      </w:r>
      <w:r w:rsidRPr="00995210">
        <w:t xml:space="preserve"> sportovních hřišť v ulici Na Ohradě mezi čp. 82 a 83 a na sídlišti 1. Máje</w:t>
      </w:r>
      <w:r>
        <w:t xml:space="preserve"> mezi domy </w:t>
      </w:r>
      <w:r>
        <w:rPr>
          <w:bCs/>
        </w:rPr>
        <w:t>čp. 1148 a 1149</w:t>
      </w:r>
    </w:p>
    <w:p w:rsidR="0040703B" w:rsidRPr="007C7C74" w:rsidRDefault="0040703B" w:rsidP="0040703B">
      <w:pPr>
        <w:pStyle w:val="Nadpis3"/>
        <w:jc w:val="both"/>
      </w:pPr>
      <w:r w:rsidRPr="007C7C74">
        <w:t>I</w:t>
      </w:r>
      <w:r>
        <w:t>I</w:t>
      </w:r>
      <w:r w:rsidRPr="007C7C74">
        <w:t xml:space="preserve">. </w:t>
      </w:r>
      <w:r>
        <w:t>Ukládá</w:t>
      </w:r>
    </w:p>
    <w:p w:rsidR="0040703B" w:rsidRDefault="0040703B" w:rsidP="0040703B">
      <w:pPr>
        <w:jc w:val="both"/>
        <w:rPr>
          <w:bCs/>
        </w:rPr>
      </w:pPr>
      <w:r>
        <w:t xml:space="preserve">odboru rozvoje zajistit opravu </w:t>
      </w:r>
      <w:r w:rsidRPr="00995210">
        <w:t>sportovní</w:t>
      </w:r>
      <w:r>
        <w:t>ho hřiště</w:t>
      </w:r>
      <w:r w:rsidRPr="00995210">
        <w:t xml:space="preserve"> </w:t>
      </w:r>
      <w:r w:rsidRPr="007E3F87">
        <w:rPr>
          <w:bCs/>
        </w:rPr>
        <w:t xml:space="preserve">mezi domy </w:t>
      </w:r>
      <w:r>
        <w:rPr>
          <w:bCs/>
        </w:rPr>
        <w:t xml:space="preserve">čp. 1148 a 1149 na sídlišti 1. Máje v rozsahu úpravy </w:t>
      </w:r>
      <w:proofErr w:type="spellStart"/>
      <w:r>
        <w:rPr>
          <w:bCs/>
        </w:rPr>
        <w:t>mlatového</w:t>
      </w:r>
      <w:proofErr w:type="spellEnd"/>
      <w:r>
        <w:rPr>
          <w:bCs/>
        </w:rPr>
        <w:t xml:space="preserve"> povrchu hřiště, opravy oplocení a doplnění dvou kusů branek na míčové hry</w:t>
      </w:r>
    </w:p>
    <w:p w:rsidR="00C834C2" w:rsidRDefault="00C834C2" w:rsidP="0040703B">
      <w:pPr>
        <w:pStyle w:val="Nadpis2"/>
        <w:ind w:left="0" w:firstLine="0"/>
        <w:jc w:val="both"/>
      </w:pPr>
    </w:p>
    <w:p w:rsidR="0040703B" w:rsidRDefault="0040703B" w:rsidP="0040703B">
      <w:pPr>
        <w:pStyle w:val="Nadpis2"/>
        <w:ind w:left="0" w:firstLine="0"/>
        <w:jc w:val="both"/>
      </w:pPr>
      <w:r>
        <w:t xml:space="preserve">3) Uzavření smlouvy o dílo na zhotovení „Studie </w:t>
      </w:r>
      <w:r w:rsidRPr="00254273">
        <w:t>objektu čp. 1415</w:t>
      </w:r>
      <w:r>
        <w:t xml:space="preserve"> v ulici Na Ostrově</w:t>
      </w:r>
      <w:r w:rsidRPr="00254273">
        <w:t xml:space="preserve"> na pozemku </w:t>
      </w:r>
      <w:proofErr w:type="spellStart"/>
      <w:proofErr w:type="gramStart"/>
      <w:r w:rsidRPr="00254273">
        <w:t>p.č</w:t>
      </w:r>
      <w:proofErr w:type="spellEnd"/>
      <w:r w:rsidRPr="00254273">
        <w:t>.</w:t>
      </w:r>
      <w:proofErr w:type="gramEnd"/>
      <w:r w:rsidRPr="00254273">
        <w:t xml:space="preserve"> st. 389/2 v </w:t>
      </w:r>
      <w:proofErr w:type="spellStart"/>
      <w:r w:rsidRPr="00254273">
        <w:t>k.</w:t>
      </w:r>
      <w:r>
        <w:t>ú</w:t>
      </w:r>
      <w:proofErr w:type="spellEnd"/>
      <w:r>
        <w:t xml:space="preserve">. Strakonice, obec Strakonice“ </w:t>
      </w:r>
    </w:p>
    <w:p w:rsidR="0040703B" w:rsidRPr="00850A9A" w:rsidRDefault="0040703B" w:rsidP="0040703B"/>
    <w:p w:rsidR="0040703B" w:rsidRDefault="0040703B" w:rsidP="0040703B">
      <w:pPr>
        <w:jc w:val="both"/>
        <w:rPr>
          <w:i/>
          <w:iCs/>
        </w:rPr>
      </w:pPr>
      <w:r>
        <w:rPr>
          <w:i/>
          <w:iCs/>
        </w:rPr>
        <w:t xml:space="preserve">Odbor rozvoje doporučuje RM přijmout </w:t>
      </w:r>
      <w:r>
        <w:rPr>
          <w:i/>
          <w:iCs/>
          <w:spacing w:val="-1"/>
        </w:rPr>
        <w:t>níže uvedené usnesení:</w:t>
      </w:r>
    </w:p>
    <w:p w:rsidR="0040703B" w:rsidRDefault="0040703B" w:rsidP="0040703B"/>
    <w:p w:rsidR="0040703B" w:rsidRDefault="0040703B" w:rsidP="0040703B">
      <w:pPr>
        <w:rPr>
          <w:b/>
          <w:bCs/>
        </w:rPr>
      </w:pPr>
      <w:r>
        <w:rPr>
          <w:b/>
          <w:bCs/>
        </w:rPr>
        <w:t>Návrh usnesení:</w:t>
      </w:r>
    </w:p>
    <w:p w:rsidR="0040703B" w:rsidRDefault="0040703B" w:rsidP="0040703B">
      <w:r>
        <w:t>RM po projednání</w:t>
      </w:r>
    </w:p>
    <w:p w:rsidR="0040703B" w:rsidRDefault="0040703B" w:rsidP="0040703B">
      <w:pPr>
        <w:pStyle w:val="Nadpis3"/>
      </w:pPr>
      <w:r>
        <w:t>I. Souhlasí</w:t>
      </w:r>
    </w:p>
    <w:p w:rsidR="0040703B" w:rsidRDefault="0040703B" w:rsidP="0040703B">
      <w:pPr>
        <w:jc w:val="both"/>
      </w:pPr>
      <w:r>
        <w:t xml:space="preserve">s uzavřením smlouvy o dílo s Ing. arch. Josefem </w:t>
      </w:r>
      <w:proofErr w:type="spellStart"/>
      <w:r>
        <w:t>Habersbergerem</w:t>
      </w:r>
      <w:proofErr w:type="spellEnd"/>
      <w:r>
        <w:t xml:space="preserve">, Blatenská 34, 386 01 Strakonice, IČO 03306071, na zpracování „Studie </w:t>
      </w:r>
      <w:r w:rsidRPr="00254273">
        <w:t>objektu čp. 1415</w:t>
      </w:r>
      <w:r>
        <w:t xml:space="preserve"> v ulici Na Ostrově</w:t>
      </w:r>
      <w:r w:rsidRPr="00254273">
        <w:t xml:space="preserve"> na </w:t>
      </w:r>
      <w:r w:rsidRPr="00254273">
        <w:lastRenderedPageBreak/>
        <w:t xml:space="preserve">pozemku </w:t>
      </w:r>
      <w:proofErr w:type="spellStart"/>
      <w:proofErr w:type="gramStart"/>
      <w:r w:rsidRPr="00254273">
        <w:t>p.č</w:t>
      </w:r>
      <w:proofErr w:type="spellEnd"/>
      <w:r w:rsidRPr="00254273">
        <w:t>.</w:t>
      </w:r>
      <w:proofErr w:type="gramEnd"/>
      <w:r w:rsidRPr="00254273">
        <w:t xml:space="preserve"> st. 389/2 v </w:t>
      </w:r>
      <w:proofErr w:type="spellStart"/>
      <w:r w:rsidRPr="00254273">
        <w:t>k.</w:t>
      </w:r>
      <w:r>
        <w:t>ú</w:t>
      </w:r>
      <w:proofErr w:type="spellEnd"/>
      <w:r>
        <w:t xml:space="preserve">. Strakonice, obec Strakonice“ za cenu 170 000,- Kč, termín odevzdání čistopisu studie je do </w:t>
      </w:r>
      <w:r w:rsidR="00105E86">
        <w:t>21. 9. 2018</w:t>
      </w:r>
    </w:p>
    <w:p w:rsidR="0040703B" w:rsidRDefault="0040703B" w:rsidP="0040703B">
      <w:pPr>
        <w:pStyle w:val="Nadpis3"/>
      </w:pPr>
      <w:r>
        <w:t>II. Pověřuje</w:t>
      </w:r>
    </w:p>
    <w:p w:rsidR="0040703B" w:rsidRDefault="0040703B" w:rsidP="0040703B">
      <w:pPr>
        <w:jc w:val="both"/>
      </w:pPr>
      <w:r>
        <w:t>starostu města podpisem předmětné smlouvy</w:t>
      </w:r>
    </w:p>
    <w:p w:rsidR="00C4612A" w:rsidRDefault="00C4612A" w:rsidP="00C4612A">
      <w:pPr>
        <w:pStyle w:val="Nadpis3"/>
      </w:pPr>
      <w:r>
        <w:t>III. Jmenuje</w:t>
      </w:r>
    </w:p>
    <w:p w:rsidR="00C4612A" w:rsidRDefault="00F55E2D" w:rsidP="00C4612A">
      <w:pPr>
        <w:jc w:val="both"/>
      </w:pPr>
      <w:r>
        <w:t>p</w:t>
      </w:r>
      <w:r w:rsidR="00C4612A">
        <w:t xml:space="preserve">racovní skupinu pro koordinaci zpracování studie </w:t>
      </w:r>
      <w:r w:rsidR="00C4612A" w:rsidRPr="00254273">
        <w:t>objektu čp. 1415</w:t>
      </w:r>
      <w:r w:rsidR="00C4612A">
        <w:t xml:space="preserve"> v ulici Na Ostrově</w:t>
      </w:r>
      <w:r w:rsidR="00C4612A" w:rsidRPr="00254273">
        <w:t xml:space="preserve"> na pozemku </w:t>
      </w:r>
      <w:proofErr w:type="spellStart"/>
      <w:proofErr w:type="gramStart"/>
      <w:r w:rsidR="00C4612A" w:rsidRPr="00254273">
        <w:t>p.č</w:t>
      </w:r>
      <w:proofErr w:type="spellEnd"/>
      <w:r w:rsidR="00C4612A" w:rsidRPr="00254273">
        <w:t>.</w:t>
      </w:r>
      <w:proofErr w:type="gramEnd"/>
      <w:r w:rsidR="00C4612A" w:rsidRPr="00254273">
        <w:t xml:space="preserve"> st. 389/2 v </w:t>
      </w:r>
      <w:proofErr w:type="spellStart"/>
      <w:r w:rsidR="00C4612A" w:rsidRPr="00254273">
        <w:t>k.</w:t>
      </w:r>
      <w:r w:rsidR="00C4612A">
        <w:t>ú</w:t>
      </w:r>
      <w:proofErr w:type="spellEnd"/>
      <w:r w:rsidR="00C4612A">
        <w:t>. Strakonice, obec Strakonice ve složení:</w:t>
      </w:r>
    </w:p>
    <w:p w:rsidR="00C4612A" w:rsidRDefault="00C4612A" w:rsidP="00C4612A">
      <w:pPr>
        <w:jc w:val="both"/>
      </w:pPr>
      <w:r>
        <w:t xml:space="preserve">Ing. Rudolf </w:t>
      </w:r>
      <w:proofErr w:type="spellStart"/>
      <w:r>
        <w:t>Oberfalcer</w:t>
      </w:r>
      <w:proofErr w:type="spellEnd"/>
    </w:p>
    <w:p w:rsidR="00C4612A" w:rsidRDefault="00C4612A" w:rsidP="00C4612A">
      <w:pPr>
        <w:jc w:val="both"/>
      </w:pPr>
      <w:r>
        <w:t>Ing. Jana Narovcová</w:t>
      </w:r>
    </w:p>
    <w:p w:rsidR="00C4612A" w:rsidRDefault="00C4612A" w:rsidP="00C4612A">
      <w:pPr>
        <w:jc w:val="both"/>
      </w:pPr>
      <w:r>
        <w:t>Ing. Václav Býček</w:t>
      </w:r>
    </w:p>
    <w:p w:rsidR="00C4612A" w:rsidRDefault="00C4612A" w:rsidP="00C4612A">
      <w:pPr>
        <w:jc w:val="both"/>
      </w:pPr>
      <w:r>
        <w:t>Ing. arch. Marta Slámová</w:t>
      </w:r>
    </w:p>
    <w:p w:rsidR="00C4612A" w:rsidRDefault="00C4612A" w:rsidP="00C4612A">
      <w:pPr>
        <w:jc w:val="both"/>
      </w:pPr>
      <w:r>
        <w:t>Ing. arch. David Andrlík</w:t>
      </w:r>
    </w:p>
    <w:p w:rsidR="0040703B" w:rsidRDefault="00C4612A" w:rsidP="0040703B">
      <w:r>
        <w:t xml:space="preserve">p. Martin </w:t>
      </w:r>
      <w:proofErr w:type="spellStart"/>
      <w:r>
        <w:t>Vadlejch</w:t>
      </w:r>
      <w:proofErr w:type="spellEnd"/>
      <w:r>
        <w:t>, neformální skupina Jsme Strakonice</w:t>
      </w:r>
    </w:p>
    <w:p w:rsidR="00580C1C" w:rsidRDefault="00580C1C" w:rsidP="0040703B">
      <w:pPr>
        <w:jc w:val="both"/>
      </w:pPr>
    </w:p>
    <w:p w:rsidR="00580C1C" w:rsidRPr="00D96546" w:rsidRDefault="00580C1C" w:rsidP="00826230">
      <w:pPr>
        <w:pStyle w:val="Nadpis2"/>
        <w:ind w:left="0" w:firstLine="0"/>
        <w:jc w:val="both"/>
      </w:pPr>
      <w:r w:rsidRPr="00D23789">
        <w:t>4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dotace z Jihočeského kraje na projek</w:t>
      </w:r>
      <w:r>
        <w:t xml:space="preserve">t „Nákup požárního vybavení pro JPO V, </w:t>
      </w:r>
      <w:proofErr w:type="spellStart"/>
      <w:r>
        <w:t>Modlešovice</w:t>
      </w:r>
      <w:proofErr w:type="spellEnd"/>
      <w:r>
        <w:t>“</w:t>
      </w:r>
      <w:r w:rsidRPr="00D96546">
        <w:t xml:space="preserve">   </w:t>
      </w:r>
    </w:p>
    <w:p w:rsidR="00580C1C" w:rsidRPr="00D96546" w:rsidRDefault="00580C1C" w:rsidP="00580C1C"/>
    <w:p w:rsidR="00580C1C" w:rsidRPr="00D96546" w:rsidRDefault="00580C1C" w:rsidP="00580C1C">
      <w:pPr>
        <w:jc w:val="both"/>
        <w:rPr>
          <w:i/>
          <w:iCs/>
        </w:rPr>
      </w:pPr>
      <w:r w:rsidRPr="00D96546">
        <w:rPr>
          <w:i/>
          <w:iCs/>
        </w:rPr>
        <w:t xml:space="preserve">Odbor rozvoje (Pavla Němcová) doporučuje RM přijmout </w:t>
      </w:r>
      <w:r w:rsidRPr="00D96546">
        <w:rPr>
          <w:i/>
          <w:iCs/>
          <w:spacing w:val="-1"/>
        </w:rPr>
        <w:t>níže uvedené usnesení:</w:t>
      </w:r>
    </w:p>
    <w:p w:rsidR="00580C1C" w:rsidRPr="00D96546" w:rsidRDefault="00580C1C" w:rsidP="00580C1C">
      <w:pPr>
        <w:jc w:val="both"/>
      </w:pPr>
    </w:p>
    <w:p w:rsidR="00580C1C" w:rsidRPr="00D96546" w:rsidRDefault="00580C1C" w:rsidP="00580C1C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580C1C" w:rsidRPr="00D96546" w:rsidRDefault="00580C1C" w:rsidP="00580C1C">
      <w:r w:rsidRPr="00D96546">
        <w:t>RM po projednání</w:t>
      </w:r>
    </w:p>
    <w:p w:rsidR="00580C1C" w:rsidRPr="00D96546" w:rsidRDefault="00580C1C" w:rsidP="00580C1C">
      <w:pPr>
        <w:pStyle w:val="Nadpis3"/>
      </w:pPr>
      <w:r w:rsidRPr="00D96546">
        <w:t>I. Souhlasí</w:t>
      </w:r>
    </w:p>
    <w:p w:rsidR="00580C1C" w:rsidRPr="00D96546" w:rsidRDefault="00580C1C" w:rsidP="00580C1C">
      <w:pPr>
        <w:jc w:val="both"/>
      </w:pPr>
      <w:r w:rsidRPr="00D96546">
        <w:t xml:space="preserve">s uzavřením Smlouvy </w:t>
      </w:r>
      <w:r>
        <w:t xml:space="preserve">o poskytnutí dotace </w:t>
      </w:r>
      <w:r w:rsidRPr="001A2534">
        <w:t xml:space="preserve">SDO/OEZI/1765/18, </w:t>
      </w:r>
      <w:proofErr w:type="spellStart"/>
      <w:r w:rsidRPr="001A2534">
        <w:t>reg</w:t>
      </w:r>
      <w:proofErr w:type="spellEnd"/>
      <w:r w:rsidRPr="001A2534">
        <w:t xml:space="preserve">. </w:t>
      </w:r>
      <w:proofErr w:type="gramStart"/>
      <w:r w:rsidRPr="001A2534">
        <w:t>č.</w:t>
      </w:r>
      <w:proofErr w:type="gramEnd"/>
      <w:r w:rsidRPr="001A2534">
        <w:t xml:space="preserve"> 453-02-07/18</w:t>
      </w:r>
      <w:r w:rsidRPr="00DE0AB5">
        <w:rPr>
          <w:color w:val="FF0000"/>
        </w:rPr>
        <w:t xml:space="preserve"> </w:t>
      </w:r>
      <w:r w:rsidRPr="00D96546">
        <w:t>na realizaci projekt</w:t>
      </w:r>
      <w:r>
        <w:t xml:space="preserve">u „Nákup požárního vybavení pro JPO V, </w:t>
      </w:r>
      <w:proofErr w:type="spellStart"/>
      <w:r>
        <w:t>Modlešovice</w:t>
      </w:r>
      <w:proofErr w:type="spellEnd"/>
      <w:r w:rsidRPr="00D96546">
        <w:t>“, mezi městem Strakonice, Velké náměstí 2, 386 21 Strakonice a Jihočeským krajem, U Zimního stadionu 1952/2, 370 76 Česk</w:t>
      </w:r>
      <w:r>
        <w:t>é Budějovice. Výše dotace činí 6</w:t>
      </w:r>
      <w:r w:rsidRPr="00D96546">
        <w:t>0 tis. Kč.</w:t>
      </w:r>
    </w:p>
    <w:p w:rsidR="00580C1C" w:rsidRPr="00D96546" w:rsidRDefault="00580C1C" w:rsidP="00580C1C">
      <w:pPr>
        <w:pStyle w:val="Nadpis3"/>
        <w:jc w:val="both"/>
      </w:pPr>
      <w:r w:rsidRPr="00D96546">
        <w:t xml:space="preserve">II. Pověřuje </w:t>
      </w:r>
    </w:p>
    <w:p w:rsidR="00580C1C" w:rsidRPr="00D96546" w:rsidRDefault="00580C1C" w:rsidP="00580C1C">
      <w:pPr>
        <w:jc w:val="both"/>
      </w:pPr>
      <w:r>
        <w:t>s</w:t>
      </w:r>
      <w:r w:rsidRPr="00D96546">
        <w:t>tarostu města Mgr. Břetislava Hrdličku podpisem předmětné smlouvy.</w:t>
      </w:r>
    </w:p>
    <w:p w:rsidR="00B439D6" w:rsidRDefault="00B439D6" w:rsidP="00503844">
      <w:pPr>
        <w:pStyle w:val="Nadpis2"/>
        <w:ind w:left="0" w:firstLine="0"/>
        <w:jc w:val="both"/>
      </w:pPr>
    </w:p>
    <w:p w:rsidR="00503844" w:rsidRPr="00D96546" w:rsidRDefault="00503844" w:rsidP="00503844">
      <w:pPr>
        <w:pStyle w:val="Nadpis2"/>
        <w:ind w:left="0" w:firstLine="0"/>
        <w:jc w:val="both"/>
      </w:pPr>
      <w:r>
        <w:t>5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1E4B6B">
        <w:t xml:space="preserve">Informační systém </w:t>
      </w:r>
      <w:proofErr w:type="spellStart"/>
      <w:r w:rsidRPr="001E4B6B">
        <w:t>eCulture</w:t>
      </w:r>
      <w:proofErr w:type="spellEnd"/>
      <w:r w:rsidRPr="001E4B6B">
        <w:t xml:space="preserve"> města Strakonice – souhlas s přijetím dotace</w:t>
      </w:r>
      <w:r w:rsidRPr="00D96546">
        <w:t xml:space="preserve">   </w:t>
      </w:r>
    </w:p>
    <w:p w:rsidR="00503844" w:rsidRPr="00D96546" w:rsidRDefault="00503844" w:rsidP="00503844"/>
    <w:p w:rsidR="00503844" w:rsidRPr="00D96546" w:rsidRDefault="00503844" w:rsidP="00503844">
      <w:pPr>
        <w:jc w:val="both"/>
        <w:rPr>
          <w:i/>
          <w:iCs/>
        </w:rPr>
      </w:pPr>
      <w:bookmarkStart w:id="0" w:name="_GoBack"/>
      <w:bookmarkEnd w:id="0"/>
      <w:r w:rsidRPr="00D96546">
        <w:rPr>
          <w:i/>
          <w:iCs/>
        </w:rPr>
        <w:t>Odbor rozvoje</w:t>
      </w:r>
      <w:r w:rsidR="003C07E1">
        <w:rPr>
          <w:i/>
          <w:iCs/>
        </w:rPr>
        <w:t xml:space="preserve"> a odbor informatiky a provozu doporučují</w:t>
      </w:r>
      <w:r w:rsidRPr="00D96546">
        <w:rPr>
          <w:i/>
          <w:iCs/>
        </w:rPr>
        <w:t xml:space="preserve"> RM přijmout </w:t>
      </w:r>
      <w:r w:rsidRPr="00D96546">
        <w:rPr>
          <w:i/>
          <w:iCs/>
          <w:spacing w:val="-1"/>
        </w:rPr>
        <w:t>níže uvedené usnesení:</w:t>
      </w:r>
    </w:p>
    <w:p w:rsidR="00503844" w:rsidRPr="00C802C8" w:rsidRDefault="00503844" w:rsidP="00503844">
      <w:pPr>
        <w:jc w:val="both"/>
        <w:rPr>
          <w:color w:val="000000" w:themeColor="text1"/>
        </w:rPr>
      </w:pPr>
    </w:p>
    <w:p w:rsidR="00503844" w:rsidRPr="003064E1" w:rsidRDefault="00503844" w:rsidP="00503844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503844" w:rsidRPr="003064E1" w:rsidRDefault="00503844" w:rsidP="00503844">
      <w:r w:rsidRPr="003064E1">
        <w:t>RM po projednání</w:t>
      </w:r>
    </w:p>
    <w:p w:rsidR="00503844" w:rsidRPr="003064E1" w:rsidRDefault="00503844" w:rsidP="00503844">
      <w:pPr>
        <w:pStyle w:val="Nadpis3"/>
      </w:pPr>
      <w:r w:rsidRPr="003064E1">
        <w:t>I. Bere na vědomí</w:t>
      </w:r>
    </w:p>
    <w:p w:rsidR="00503844" w:rsidRDefault="00503844" w:rsidP="00503844">
      <w:pPr>
        <w:jc w:val="both"/>
      </w:pPr>
      <w:r w:rsidRPr="00AE3B9B">
        <w:t>Registrac</w:t>
      </w:r>
      <w:r>
        <w:t>i</w:t>
      </w:r>
      <w:r w:rsidRPr="00AE3B9B">
        <w:t xml:space="preserve"> akce a Rozhodnutí o poskytnutí dotace </w:t>
      </w:r>
      <w:r>
        <w:t xml:space="preserve">z Integrovaného regionálního operačního programu na projekt „Informační systém </w:t>
      </w:r>
      <w:proofErr w:type="spellStart"/>
      <w:r>
        <w:t>eCulture</w:t>
      </w:r>
      <w:proofErr w:type="spellEnd"/>
      <w:r>
        <w:t xml:space="preserve"> města Strakonice“</w:t>
      </w:r>
    </w:p>
    <w:p w:rsidR="00503844" w:rsidRDefault="00503844" w:rsidP="00503844">
      <w:pPr>
        <w:pStyle w:val="Nadpis3"/>
      </w:pPr>
      <w:r>
        <w:t>II. Souhlasí</w:t>
      </w:r>
    </w:p>
    <w:p w:rsidR="00503844" w:rsidRDefault="00503844" w:rsidP="00503844">
      <w:pPr>
        <w:jc w:val="both"/>
        <w:rPr>
          <w:color w:val="000000" w:themeColor="text1"/>
        </w:rPr>
      </w:pPr>
      <w:r>
        <w:t>s </w:t>
      </w:r>
      <w:r w:rsidRPr="00BD6EEE">
        <w:t xml:space="preserve">uzavřením </w:t>
      </w:r>
      <w:r>
        <w:t xml:space="preserve">příkazní </w:t>
      </w:r>
      <w:r w:rsidRPr="00BD6EEE">
        <w:t xml:space="preserve">smlouvy </w:t>
      </w:r>
      <w:r>
        <w:t xml:space="preserve">na kompletní řízení a administraci projektu Rozvoj informačních a komunikačních systémů města Strakonice s firmou EDU-PRO </w:t>
      </w:r>
      <w:proofErr w:type="spellStart"/>
      <w:r>
        <w:t>Consulting</w:t>
      </w:r>
      <w:proofErr w:type="spellEnd"/>
      <w:r>
        <w:t xml:space="preserve"> a.s., Vladislavova 250, 397 01 Písek, IČ 24145441,</w:t>
      </w:r>
      <w:r w:rsidRPr="00BD6EEE">
        <w:t xml:space="preserve"> za </w:t>
      </w:r>
      <w:r>
        <w:t xml:space="preserve">celkovou </w:t>
      </w:r>
      <w:r w:rsidRPr="00BD6EEE">
        <w:t xml:space="preserve">cenu </w:t>
      </w:r>
      <w:r>
        <w:t>199</w:t>
      </w:r>
      <w:r w:rsidRPr="00BD6EEE">
        <w:t xml:space="preserve"> 000,- Kč bez DPH, tj. </w:t>
      </w:r>
      <w:r>
        <w:t>240 790</w:t>
      </w:r>
      <w:r w:rsidRPr="00BD6EEE">
        <w:t xml:space="preserve">,- Kč vč. </w:t>
      </w:r>
      <w:r w:rsidRPr="00511A04">
        <w:rPr>
          <w:color w:val="000000" w:themeColor="text1"/>
        </w:rPr>
        <w:t>DPH</w:t>
      </w:r>
    </w:p>
    <w:p w:rsidR="00503844" w:rsidRPr="00511A04" w:rsidRDefault="00503844" w:rsidP="00503844">
      <w:pPr>
        <w:pStyle w:val="Nadpis3"/>
        <w:rPr>
          <w:color w:val="000000" w:themeColor="text1"/>
        </w:rPr>
      </w:pPr>
      <w:r>
        <w:rPr>
          <w:color w:val="000000" w:themeColor="text1"/>
        </w:rPr>
        <w:lastRenderedPageBreak/>
        <w:t>III</w:t>
      </w:r>
      <w:r w:rsidRPr="00511A04">
        <w:rPr>
          <w:color w:val="000000" w:themeColor="text1"/>
        </w:rPr>
        <w:t>. Pověřuje</w:t>
      </w:r>
    </w:p>
    <w:p w:rsidR="00580C1C" w:rsidRDefault="00503844" w:rsidP="003C07E1">
      <w:pPr>
        <w:pStyle w:val="BodyText32"/>
        <w:widowControl/>
        <w:rPr>
          <w:color w:val="000000" w:themeColor="text1"/>
        </w:rPr>
      </w:pPr>
      <w:r w:rsidRPr="00511A04">
        <w:rPr>
          <w:color w:val="000000" w:themeColor="text1"/>
        </w:rPr>
        <w:t xml:space="preserve">starostu města podpisem </w:t>
      </w:r>
      <w:r>
        <w:rPr>
          <w:color w:val="000000" w:themeColor="text1"/>
        </w:rPr>
        <w:t>předmětné</w:t>
      </w:r>
      <w:r w:rsidRPr="00511A04">
        <w:rPr>
          <w:color w:val="000000" w:themeColor="text1"/>
        </w:rPr>
        <w:t xml:space="preserve"> sml</w:t>
      </w:r>
      <w:r>
        <w:rPr>
          <w:color w:val="000000" w:themeColor="text1"/>
        </w:rPr>
        <w:t>ou</w:t>
      </w:r>
      <w:r w:rsidRPr="00511A04">
        <w:rPr>
          <w:color w:val="000000" w:themeColor="text1"/>
        </w:rPr>
        <w:t>v</w:t>
      </w:r>
      <w:r>
        <w:rPr>
          <w:color w:val="000000" w:themeColor="text1"/>
        </w:rPr>
        <w:t>y</w:t>
      </w:r>
    </w:p>
    <w:p w:rsidR="003C07E1" w:rsidRPr="003C07E1" w:rsidRDefault="003C07E1" w:rsidP="003C07E1">
      <w:pPr>
        <w:pStyle w:val="BodyText32"/>
        <w:widowControl/>
        <w:rPr>
          <w:color w:val="000000" w:themeColor="text1"/>
        </w:rPr>
      </w:pPr>
    </w:p>
    <w:sectPr w:rsidR="003C07E1" w:rsidRPr="003C0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"/>
  </w:num>
  <w:num w:numId="3">
    <w:abstractNumId w:val="6"/>
  </w:num>
  <w:num w:numId="4">
    <w:abstractNumId w:val="12"/>
  </w:num>
  <w:num w:numId="5">
    <w:abstractNumId w:val="31"/>
  </w:num>
  <w:num w:numId="6">
    <w:abstractNumId w:val="28"/>
  </w:num>
  <w:num w:numId="7">
    <w:abstractNumId w:val="36"/>
  </w:num>
  <w:num w:numId="8">
    <w:abstractNumId w:val="7"/>
  </w:num>
  <w:num w:numId="9">
    <w:abstractNumId w:val="16"/>
  </w:num>
  <w:num w:numId="10">
    <w:abstractNumId w:val="18"/>
  </w:num>
  <w:num w:numId="11">
    <w:abstractNumId w:val="2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1"/>
  </w:num>
  <w:num w:numId="18">
    <w:abstractNumId w:val="5"/>
  </w:num>
  <w:num w:numId="19">
    <w:abstractNumId w:val="25"/>
  </w:num>
  <w:num w:numId="20">
    <w:abstractNumId w:val="26"/>
  </w:num>
  <w:num w:numId="21">
    <w:abstractNumId w:val="41"/>
  </w:num>
  <w:num w:numId="22">
    <w:abstractNumId w:val="10"/>
  </w:num>
  <w:num w:numId="23">
    <w:abstractNumId w:val="32"/>
  </w:num>
  <w:num w:numId="24">
    <w:abstractNumId w:val="27"/>
  </w:num>
  <w:num w:numId="25">
    <w:abstractNumId w:val="13"/>
  </w:num>
  <w:num w:numId="26">
    <w:abstractNumId w:val="22"/>
  </w:num>
  <w:num w:numId="27">
    <w:abstractNumId w:val="40"/>
  </w:num>
  <w:num w:numId="28">
    <w:abstractNumId w:val="14"/>
  </w:num>
  <w:num w:numId="29">
    <w:abstractNumId w:val="30"/>
  </w:num>
  <w:num w:numId="30">
    <w:abstractNumId w:val="8"/>
  </w:num>
  <w:num w:numId="31">
    <w:abstractNumId w:val="34"/>
  </w:num>
  <w:num w:numId="32">
    <w:abstractNumId w:val="3"/>
  </w:num>
  <w:num w:numId="33">
    <w:abstractNumId w:val="37"/>
  </w:num>
  <w:num w:numId="34">
    <w:abstractNumId w:val="23"/>
  </w:num>
  <w:num w:numId="35">
    <w:abstractNumId w:val="39"/>
  </w:num>
  <w:num w:numId="36">
    <w:abstractNumId w:val="4"/>
  </w:num>
  <w:num w:numId="37">
    <w:abstractNumId w:val="17"/>
  </w:num>
  <w:num w:numId="38">
    <w:abstractNumId w:val="9"/>
  </w:num>
  <w:num w:numId="39">
    <w:abstractNumId w:val="11"/>
  </w:num>
  <w:num w:numId="40">
    <w:abstractNumId w:val="38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E47C6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F66"/>
    <w:rsid w:val="001954D1"/>
    <w:rsid w:val="001A4020"/>
    <w:rsid w:val="001C428D"/>
    <w:rsid w:val="001D0BAD"/>
    <w:rsid w:val="001D51EE"/>
    <w:rsid w:val="001D6989"/>
    <w:rsid w:val="001E46AA"/>
    <w:rsid w:val="0023230C"/>
    <w:rsid w:val="00241D6B"/>
    <w:rsid w:val="00257205"/>
    <w:rsid w:val="0029307F"/>
    <w:rsid w:val="002A7203"/>
    <w:rsid w:val="002C2815"/>
    <w:rsid w:val="002D0A99"/>
    <w:rsid w:val="002D2C96"/>
    <w:rsid w:val="002D5E10"/>
    <w:rsid w:val="002F081B"/>
    <w:rsid w:val="0030440A"/>
    <w:rsid w:val="00304C3D"/>
    <w:rsid w:val="0031506C"/>
    <w:rsid w:val="00327370"/>
    <w:rsid w:val="00330310"/>
    <w:rsid w:val="00345FBF"/>
    <w:rsid w:val="003A1719"/>
    <w:rsid w:val="003A5F1A"/>
    <w:rsid w:val="003A741A"/>
    <w:rsid w:val="003C07E1"/>
    <w:rsid w:val="003C5BCD"/>
    <w:rsid w:val="003D342C"/>
    <w:rsid w:val="003E6556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135C"/>
    <w:rsid w:val="00592D2B"/>
    <w:rsid w:val="005B1351"/>
    <w:rsid w:val="005C2AAC"/>
    <w:rsid w:val="005D4D59"/>
    <w:rsid w:val="005D4DB2"/>
    <w:rsid w:val="005E31DA"/>
    <w:rsid w:val="005E47BC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4568"/>
    <w:rsid w:val="00712D4A"/>
    <w:rsid w:val="00720957"/>
    <w:rsid w:val="007219E6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70ECD"/>
    <w:rsid w:val="00874B03"/>
    <w:rsid w:val="0089359E"/>
    <w:rsid w:val="008A4B1A"/>
    <w:rsid w:val="008B4DD7"/>
    <w:rsid w:val="008C1975"/>
    <w:rsid w:val="009026D9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B08C7"/>
    <w:rsid w:val="009B1FE0"/>
    <w:rsid w:val="009B3F89"/>
    <w:rsid w:val="009C12A1"/>
    <w:rsid w:val="009C4D31"/>
    <w:rsid w:val="00A04AF6"/>
    <w:rsid w:val="00A05C63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56DF"/>
    <w:rsid w:val="00AD14F2"/>
    <w:rsid w:val="00AD67F6"/>
    <w:rsid w:val="00AE2537"/>
    <w:rsid w:val="00B155B5"/>
    <w:rsid w:val="00B17F46"/>
    <w:rsid w:val="00B2430E"/>
    <w:rsid w:val="00B318F5"/>
    <w:rsid w:val="00B41EBB"/>
    <w:rsid w:val="00B439D6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4612A"/>
    <w:rsid w:val="00C51AD9"/>
    <w:rsid w:val="00C546DA"/>
    <w:rsid w:val="00C61858"/>
    <w:rsid w:val="00C63CAF"/>
    <w:rsid w:val="00C763EF"/>
    <w:rsid w:val="00C831B1"/>
    <w:rsid w:val="00C834C2"/>
    <w:rsid w:val="00C90158"/>
    <w:rsid w:val="00C95B80"/>
    <w:rsid w:val="00CA2FC1"/>
    <w:rsid w:val="00CB342F"/>
    <w:rsid w:val="00CC3A64"/>
    <w:rsid w:val="00CD13F0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A5AA3"/>
    <w:rsid w:val="00DA6069"/>
    <w:rsid w:val="00DD4613"/>
    <w:rsid w:val="00DF68AC"/>
    <w:rsid w:val="00E125F6"/>
    <w:rsid w:val="00E21310"/>
    <w:rsid w:val="00E22459"/>
    <w:rsid w:val="00E74475"/>
    <w:rsid w:val="00E83AA5"/>
    <w:rsid w:val="00E84947"/>
    <w:rsid w:val="00E87E0F"/>
    <w:rsid w:val="00E94582"/>
    <w:rsid w:val="00E967F2"/>
    <w:rsid w:val="00EA3024"/>
    <w:rsid w:val="00EC4ED5"/>
    <w:rsid w:val="00EF0B4C"/>
    <w:rsid w:val="00EF63AD"/>
    <w:rsid w:val="00F1737E"/>
    <w:rsid w:val="00F178EB"/>
    <w:rsid w:val="00F34020"/>
    <w:rsid w:val="00F41BBC"/>
    <w:rsid w:val="00F55E2D"/>
    <w:rsid w:val="00F75C70"/>
    <w:rsid w:val="00FB2897"/>
    <w:rsid w:val="00FB4BC7"/>
    <w:rsid w:val="00FB68FA"/>
    <w:rsid w:val="00FC6874"/>
    <w:rsid w:val="00FC739B"/>
    <w:rsid w:val="00FE2AE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9BAF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88E9B-3BF4-4502-91D4-1B98AE51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589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24</cp:revision>
  <cp:lastPrinted>2018-05-30T08:35:00Z</cp:lastPrinted>
  <dcterms:created xsi:type="dcterms:W3CDTF">2018-05-30T12:24:00Z</dcterms:created>
  <dcterms:modified xsi:type="dcterms:W3CDTF">2018-06-14T06:38:00Z</dcterms:modified>
</cp:coreProperties>
</file>